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E0" w:rsidRPr="00633729" w:rsidRDefault="006B57C1" w:rsidP="006B57C1">
      <w:pPr>
        <w:jc w:val="both"/>
        <w:rPr>
          <w:rFonts w:ascii="Times New Roman" w:hAnsi="Times New Roman" w:cs="Times New Roman"/>
          <w:b/>
        </w:rPr>
      </w:pPr>
      <w:r w:rsidRPr="00633729">
        <w:rPr>
          <w:rFonts w:ascii="Times New Roman" w:hAnsi="Times New Roman" w:cs="Times New Roman"/>
          <w:b/>
        </w:rPr>
        <w:t>Информация для иностранных граждан, планирующих обучаться и обучающихся в российских образовательных (научных) организациях</w:t>
      </w:r>
    </w:p>
    <w:p w:rsidR="006B57C1" w:rsidRPr="00633729" w:rsidRDefault="006B57C1" w:rsidP="006B57C1">
      <w:pPr>
        <w:jc w:val="both"/>
        <w:rPr>
          <w:rFonts w:ascii="Times New Roman" w:hAnsi="Times New Roman" w:cs="Times New Roman"/>
        </w:rPr>
      </w:pPr>
    </w:p>
    <w:p w:rsidR="006B57C1" w:rsidRPr="00633729" w:rsidRDefault="006B57C1" w:rsidP="006B57C1">
      <w:pPr>
        <w:jc w:val="both"/>
        <w:rPr>
          <w:rFonts w:ascii="Times New Roman" w:hAnsi="Times New Roman" w:cs="Times New Roman"/>
        </w:rPr>
      </w:pPr>
      <w:proofErr w:type="gramStart"/>
      <w:r w:rsidRPr="00633729">
        <w:rPr>
          <w:rFonts w:ascii="Times New Roman" w:hAnsi="Times New Roman" w:cs="Times New Roman"/>
        </w:rPr>
        <w:t xml:space="preserve">С 1 января 2023 года иностранным гражданам, проходящим обучение в государственной образовательной или государственной научной организации по очной форме по программам </w:t>
      </w:r>
      <w:proofErr w:type="spellStart"/>
      <w:r w:rsidRPr="00633729">
        <w:rPr>
          <w:rFonts w:ascii="Times New Roman" w:hAnsi="Times New Roman" w:cs="Times New Roman"/>
        </w:rPr>
        <w:t>бакалавриата</w:t>
      </w:r>
      <w:proofErr w:type="spellEnd"/>
      <w:r w:rsidRPr="00633729">
        <w:rPr>
          <w:rFonts w:ascii="Times New Roman" w:hAnsi="Times New Roman" w:cs="Times New Roman"/>
        </w:rPr>
        <w:t xml:space="preserve">, </w:t>
      </w:r>
      <w:proofErr w:type="spellStart"/>
      <w:r w:rsidRPr="00633729">
        <w:rPr>
          <w:rFonts w:ascii="Times New Roman" w:hAnsi="Times New Roman" w:cs="Times New Roman"/>
        </w:rPr>
        <w:t>специалитета</w:t>
      </w:r>
      <w:proofErr w:type="spellEnd"/>
      <w:r w:rsidRPr="00633729">
        <w:rPr>
          <w:rFonts w:ascii="Times New Roman" w:hAnsi="Times New Roman" w:cs="Times New Roman"/>
        </w:rPr>
        <w:t xml:space="preserve">, магистратуры, ординатуры, </w:t>
      </w:r>
      <w:proofErr w:type="spellStart"/>
      <w:r w:rsidRPr="00633729">
        <w:rPr>
          <w:rFonts w:ascii="Times New Roman" w:hAnsi="Times New Roman" w:cs="Times New Roman"/>
        </w:rPr>
        <w:t>ассистентуры-стажировки</w:t>
      </w:r>
      <w:proofErr w:type="spellEnd"/>
      <w:r w:rsidRPr="00633729">
        <w:rPr>
          <w:rFonts w:ascii="Times New Roman" w:hAnsi="Times New Roman" w:cs="Times New Roman"/>
        </w:rPr>
        <w:t>, имеющим государственную аккредитацию, или по программе подготовки научных и научно-педагогических кадров в аспирантуре (адъюнктуре) в государственной образовательной или государственной научной организации, предоставлена возможность обратиться с заявлением о выдаче в соответствии со статьей 6.2 Федерального</w:t>
      </w:r>
      <w:proofErr w:type="gramEnd"/>
      <w:r w:rsidRPr="00633729">
        <w:rPr>
          <w:rFonts w:ascii="Times New Roman" w:hAnsi="Times New Roman" w:cs="Times New Roman"/>
        </w:rPr>
        <w:t xml:space="preserve"> закона «О правовом положении иностранных граждан в Российской Федерации» (далее – Федеральный закон).</w:t>
      </w:r>
    </w:p>
    <w:p w:rsidR="006B57C1" w:rsidRPr="00633729" w:rsidRDefault="006B57C1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РВПО выдается на срок освоения программы обучения и последующие сто восемьдесят календарных дней после окончания срока обучения, при положительном решении о выдаче РВПО в паспорт иностранного гражданина проставляется соответствующий штамп.</w:t>
      </w:r>
    </w:p>
    <w:p w:rsidR="006B57C1" w:rsidRPr="00633729" w:rsidRDefault="006B57C1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 xml:space="preserve">Документы о выдаче РВПО подаются иностранным гражданином лично или через </w:t>
      </w:r>
      <w:r w:rsidR="00633729" w:rsidRPr="00633729">
        <w:rPr>
          <w:rFonts w:ascii="Times New Roman" w:hAnsi="Times New Roman" w:cs="Times New Roman"/>
        </w:rPr>
        <w:t>Единый портал государственных и муниципальных услуг в подразделение по вопросам миграции, на территории которого проходит обучение.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РВПО предоставляет иностранным студентам и аспирантам ряд преимуществ: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в случае</w:t>
      </w:r>
      <w:proofErr w:type="gramStart"/>
      <w:r w:rsidRPr="00633729">
        <w:rPr>
          <w:rFonts w:ascii="Times New Roman" w:hAnsi="Times New Roman" w:cs="Times New Roman"/>
        </w:rPr>
        <w:t>,</w:t>
      </w:r>
      <w:proofErr w:type="gramEnd"/>
      <w:r w:rsidRPr="00633729">
        <w:rPr>
          <w:rFonts w:ascii="Times New Roman" w:hAnsi="Times New Roman" w:cs="Times New Roman"/>
        </w:rPr>
        <w:t xml:space="preserve"> если иностранный гражданин прибыл в визовом порядке, ему будет выдана многократная виза на срок действия РВПО;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отсутствует обязанность подавать ежегодно уведомление о подтверждении проживания в Российской Федерации в течение всего срока обучения, а после завершения обучения еще полгода, в течение которых можно без выезда из Российской Федерации подать заявление о выдаче вида на жительство;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возможность подать заявление о выдаче вида на жительство также предоставляется в течение трех лет после завершения обучения без получения разрешения на временное проживание;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подтверждение владения русским языком, знания истории и основ законодательства Российской Федерации не требуется.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 xml:space="preserve">При переходе на обучение по </w:t>
      </w:r>
      <w:proofErr w:type="spellStart"/>
      <w:r w:rsidRPr="00633729">
        <w:rPr>
          <w:rFonts w:ascii="Times New Roman" w:hAnsi="Times New Roman" w:cs="Times New Roman"/>
        </w:rPr>
        <w:t>очно-заочной</w:t>
      </w:r>
      <w:proofErr w:type="spellEnd"/>
      <w:r w:rsidRPr="00633729">
        <w:rPr>
          <w:rFonts w:ascii="Times New Roman" w:hAnsi="Times New Roman" w:cs="Times New Roman"/>
        </w:rPr>
        <w:t xml:space="preserve"> или заочной форме или досрочном прекращении обучения в государственной образовательной (научной) организации РВПО аннулируется.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После аннулирования РВПО при наличии оснований иностранный гражданин вправе повторно обратиться с заявлением о выдаче РВПО без соблюдения срока, предусмотренного пунктом 6 статьи 6 Федерального закона (не ранее чем через один год со дня отклонения его предыдущего заявления о выдаче РВП либо аннулирования ранее выданного ему РВП).</w:t>
      </w:r>
    </w:p>
    <w:p w:rsidR="00633729" w:rsidRPr="00633729" w:rsidRDefault="00633729" w:rsidP="006B57C1">
      <w:pPr>
        <w:jc w:val="both"/>
        <w:rPr>
          <w:rFonts w:ascii="Times New Roman" w:hAnsi="Times New Roman" w:cs="Times New Roman"/>
        </w:rPr>
      </w:pPr>
      <w:r w:rsidRPr="00633729">
        <w:rPr>
          <w:rFonts w:ascii="Times New Roman" w:hAnsi="Times New Roman" w:cs="Times New Roman"/>
        </w:rPr>
        <w:t>Более полная информация о получении РВПО размещена на сайте МВД России (</w:t>
      </w:r>
      <w:proofErr w:type="spellStart"/>
      <w:r w:rsidRPr="00633729">
        <w:rPr>
          <w:rFonts w:ascii="Times New Roman" w:hAnsi="Times New Roman" w:cs="Times New Roman"/>
        </w:rPr>
        <w:t>мвд</w:t>
      </w:r>
      <w:proofErr w:type="gramStart"/>
      <w:r w:rsidRPr="00633729">
        <w:rPr>
          <w:rFonts w:ascii="Times New Roman" w:hAnsi="Times New Roman" w:cs="Times New Roman"/>
        </w:rPr>
        <w:t>.р</w:t>
      </w:r>
      <w:proofErr w:type="gramEnd"/>
      <w:r w:rsidRPr="00633729">
        <w:rPr>
          <w:rFonts w:ascii="Times New Roman" w:hAnsi="Times New Roman" w:cs="Times New Roman"/>
        </w:rPr>
        <w:t>ф</w:t>
      </w:r>
      <w:proofErr w:type="spellEnd"/>
      <w:r w:rsidRPr="00633729">
        <w:rPr>
          <w:rFonts w:ascii="Times New Roman" w:hAnsi="Times New Roman" w:cs="Times New Roman"/>
        </w:rPr>
        <w:t>) в разделе «Деятельность» подразделе «Государственные услуги/ Главного управления по вопросам миграции МВД России».</w:t>
      </w:r>
    </w:p>
    <w:sectPr w:rsidR="00633729" w:rsidRPr="00633729" w:rsidSect="008A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C1"/>
    <w:rsid w:val="003C0970"/>
    <w:rsid w:val="00633729"/>
    <w:rsid w:val="006B57C1"/>
    <w:rsid w:val="008A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2023-06-05T09:53:00Z</dcterms:created>
  <dcterms:modified xsi:type="dcterms:W3CDTF">2023-06-05T11:48:00Z</dcterms:modified>
</cp:coreProperties>
</file>